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fc9195da5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SKALD RAVN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SKALD RAVN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1cc6a36504ef8"/>
      <w:footerReference xmlns:r="http://schemas.openxmlformats.org/officeDocument/2006/relationships" w:type="default" r:id="R4cfba576e96c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SKALD RAVN EIENDOM AS   ·   Org.nr 992 053 313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SKALD RAVN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1cc6a36504ef8" /><Relationship Type="http://schemas.openxmlformats.org/officeDocument/2006/relationships/footer" Target="/word/footer1.xml" Id="R4cfba576e96c4fe5" /></Relationships>
</file>