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2b4bbfdd3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SISI TWINS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SISI TWINS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1ce331cbe047fb"/>
      <w:footerReference xmlns:r="http://schemas.openxmlformats.org/officeDocument/2006/relationships" w:type="default" r:id="R2f8adf0990c3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SISI TWINS AS   ·   Org.nr 992 058 668   ·   Prærievegen 1C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SISI TWINS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ce331cbe047fb" /><Relationship Type="http://schemas.openxmlformats.org/officeDocument/2006/relationships/footer" Target="/word/footer1.xml" Id="R2f8adf0990c3461e" /></Relationships>
</file>