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35bc97e1b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MOLDE KOMMUNALE PENSJONSKASSE.</w:t>
      </w:r>
    </w:p>
    <w:sectPr>
      <w:headerReference xmlns:r="http://schemas.openxmlformats.org/officeDocument/2006/relationships" w:type="default" r:id="Rf9eb61a7809a453f"/>
      <w:footerReference xmlns:r="http://schemas.openxmlformats.org/officeDocument/2006/relationships" w:type="default" r:id="Rf0bc6662bb30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b61a7809a453f" /><Relationship Type="http://schemas.openxmlformats.org/officeDocument/2006/relationships/footer" Target="/word/footer1.xml" Id="Rf0bc6662bb304664" /></Relationships>
</file>