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79381ba5747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KOMMODEN INVEST AS</w:t>
      </w:r>
    </w:p>
    <w:sectPr>
      <w:headerReference xmlns:r="http://schemas.openxmlformats.org/officeDocument/2006/relationships" w:type="default" r:id="R7201714f09e14baf"/>
      <w:footerReference xmlns:r="http://schemas.openxmlformats.org/officeDocument/2006/relationships" w:type="default" r:id="R118496f80bdf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KOMMODEN INVEST AS   ·   Org.nr 992 127 708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1714f09e14baf" /><Relationship Type="http://schemas.openxmlformats.org/officeDocument/2006/relationships/footer" Target="/word/footer1.xml" Id="R118496f80bdf4598" /></Relationships>
</file>