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5c360ad16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LINO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LINO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52725c309848ff"/>
      <w:footerReference xmlns:r="http://schemas.openxmlformats.org/officeDocument/2006/relationships" w:type="default" r:id="R2b9112ec672f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LINO SOLUTIONS AS   ·   Org.nr 992 137 347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LINO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2725c309848ff" /><Relationship Type="http://schemas.openxmlformats.org/officeDocument/2006/relationships/footer" Target="/word/footer1.xml" Id="R2b9112ec672f4190" /></Relationships>
</file>