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fb7981538b4b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WAHL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WAHL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64e06f4f73484f"/>
      <w:footerReference xmlns:r="http://schemas.openxmlformats.org/officeDocument/2006/relationships" w:type="default" r:id="R606628506b3745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WAHL INVEST AS   ·   Org.nr 992 157 011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WAHL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64e06f4f73484f" /><Relationship Type="http://schemas.openxmlformats.org/officeDocument/2006/relationships/footer" Target="/word/footer1.xml" Id="R606628506b3745a1" /></Relationships>
</file>