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2f45ba39449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CICERO INVEST AS</w:t>
      </w:r>
    </w:p>
    <w:sectPr>
      <w:headerReference xmlns:r="http://schemas.openxmlformats.org/officeDocument/2006/relationships" w:type="default" r:id="R50f0b587a3f64a0e"/>
      <w:footerReference xmlns:r="http://schemas.openxmlformats.org/officeDocument/2006/relationships" w:type="default" r:id="Rc4d0dbbfb87d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CICERO INVEST AS   ·   Org.nr 992 225 521   ·   Grønnegata 41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CICERO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0b587a3f64a0e" /><Relationship Type="http://schemas.openxmlformats.org/officeDocument/2006/relationships/footer" Target="/word/footer1.xml" Id="Rc4d0dbbfb87d4406" /></Relationships>
</file>