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09dca2568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 STILLASUTLEIE AS</w:t>
      </w:r>
    </w:p>
    <w:sectPr>
      <w:headerReference xmlns:r="http://schemas.openxmlformats.org/officeDocument/2006/relationships" w:type="default" r:id="R6618d130f6b5462c"/>
      <w:footerReference xmlns:r="http://schemas.openxmlformats.org/officeDocument/2006/relationships" w:type="default" r:id="Rbbe51c4b1ec6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STILLASUTLEIE AS   ·   Org.nr 992 350 849   ·   Barstadskogen 24   ·   5307 ASK   ·   post@fana-stillasutleie.no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8d130f6b5462c" /><Relationship Type="http://schemas.openxmlformats.org/officeDocument/2006/relationships/footer" Target="/word/footer1.xml" Id="Rbbe51c4b1ec64760" /></Relationships>
</file>