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e58edc9924b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SOLVIK-OLSEN REVISJON AS, org.nr 992 395 826,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40ff0781b9cc4dfe"/>
      <w:footerReference xmlns:r="http://schemas.openxmlformats.org/officeDocument/2006/relationships" w:type="default" r:id="R861e0adfafca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f0781b9cc4dfe" /><Relationship Type="http://schemas.openxmlformats.org/officeDocument/2006/relationships/footer" Target="/word/footer1.xml" Id="R861e0adfafca491b" /></Relationships>
</file>