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fa28644ac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MARENSETER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MARENSETER HOLDING AS</w:t>
      </w:r>
    </w:p>
    <w:sectPr>
      <w:headerReference xmlns:r="http://schemas.openxmlformats.org/officeDocument/2006/relationships" w:type="default" r:id="R7a9654f987f64bd7"/>
      <w:footerReference xmlns:r="http://schemas.openxmlformats.org/officeDocument/2006/relationships" w:type="default" r:id="R2b1d4e9d65ea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654f987f64bd7" /><Relationship Type="http://schemas.openxmlformats.org/officeDocument/2006/relationships/footer" Target="/word/footer1.xml" Id="R2b1d4e9d65ea43df" /></Relationships>
</file>