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74857cd9141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BRUBAKKEN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BRUBAKKEN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8100920b594a21"/>
      <w:footerReference xmlns:r="http://schemas.openxmlformats.org/officeDocument/2006/relationships" w:type="default" r:id="R33c9999b56ef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BRUBAKKEN HOLDING AS   ·   Org.nr 992 625 619   ·   Floodmyrvegen 26   ·   3946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BRUBAKKEN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100920b594a21" /><Relationship Type="http://schemas.openxmlformats.org/officeDocument/2006/relationships/footer" Target="/word/footer1.xml" Id="R33c9999b56ef433e" /></Relationships>
</file>