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5d56c8261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BRUBAKKEN HOLDING AS</w:t>
      </w:r>
    </w:p>
    <w:sectPr>
      <w:headerReference xmlns:r="http://schemas.openxmlformats.org/officeDocument/2006/relationships" w:type="default" r:id="R1b6232380d4548f7"/>
      <w:footerReference xmlns:r="http://schemas.openxmlformats.org/officeDocument/2006/relationships" w:type="default" r:id="R5fb1129e02bf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BRUBAKKEN HOLDING AS   ·   Org.nr 992 625 619   ·   Floodmyrvegen 26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232380d4548f7" /><Relationship Type="http://schemas.openxmlformats.org/officeDocument/2006/relationships/footer" Target="/word/footer1.xml" Id="R5fb1129e02bf4683" /></Relationships>
</file>