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cc8f553d244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BRUBAKKEN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BRUBAKKEN HOLDING AS</w:t>
      </w:r>
    </w:p>
    <w:sectPr>
      <w:headerReference xmlns:r="http://schemas.openxmlformats.org/officeDocument/2006/relationships" w:type="default" r:id="R18d4fbdd3fd34673"/>
      <w:footerReference xmlns:r="http://schemas.openxmlformats.org/officeDocument/2006/relationships" w:type="default" r:id="R914e5c6e9d6445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BRUBAKKEN HOLDING AS   ·   Org.nr 992 625 619   ·   Floodmyrvegen 26   ·   3946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BRUBAKKEN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4fbdd3fd34673" /><Relationship Type="http://schemas.openxmlformats.org/officeDocument/2006/relationships/footer" Target="/word/footer1.xml" Id="R914e5c6e9d64457a" /></Relationships>
</file>