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2e29bc6dd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GGR HOLDING AS</w:t>
      </w:r>
    </w:p>
    <w:sectPr>
      <w:headerReference xmlns:r="http://schemas.openxmlformats.org/officeDocument/2006/relationships" w:type="default" r:id="R94cc7964aa9e484b"/>
      <w:footerReference xmlns:r="http://schemas.openxmlformats.org/officeDocument/2006/relationships" w:type="default" r:id="R1216b3450cc3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GGR HOLDING AS   ·   Org.nr 992 647 035   ·   Grimsgaards vei 28   ·   1726 SARPSBORG   ·   jm@ggr.no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GGR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c7964aa9e484b" /><Relationship Type="http://schemas.openxmlformats.org/officeDocument/2006/relationships/footer" Target="/word/footer1.xml" Id="R1216b3450cc340c1" /></Relationships>
</file>