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793072d995479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OAVIK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OAVIK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759959420e34cca"/>
      <w:footerReference xmlns:r="http://schemas.openxmlformats.org/officeDocument/2006/relationships" w:type="default" r:id="R193f754ea6cf44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OAVIK CAPITAL AS   ·   Org.nr 992 776 846   ·   Haldenveien 2A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OAVIK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59959420e34cca" /><Relationship Type="http://schemas.openxmlformats.org/officeDocument/2006/relationships/footer" Target="/word/footer1.xml" Id="R193f754ea6cf44fd" /></Relationships>
</file>