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3f9c50c93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WILSON SHIPOWNING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WILSON SHIPOWNING IV AS</w:t>
      </w:r>
    </w:p>
    <w:sectPr>
      <w:headerReference xmlns:r="http://schemas.openxmlformats.org/officeDocument/2006/relationships" w:type="default" r:id="Rdbf60141244b486c"/>
      <w:footerReference xmlns:r="http://schemas.openxmlformats.org/officeDocument/2006/relationships" w:type="default" r:id="R072495d2bd3c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SHIPOWNING IV AS   ·   Org.nr 992 777 087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SHIPOWNING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60141244b486c" /><Relationship Type="http://schemas.openxmlformats.org/officeDocument/2006/relationships/footer" Target="/word/footer1.xml" Id="R072495d2bd3c4466" /></Relationships>
</file>