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e4296fb7c748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GHK INVEST AS</w:t>
      </w:r>
    </w:p>
    <w:sectPr>
      <w:headerReference xmlns:r="http://schemas.openxmlformats.org/officeDocument/2006/relationships" w:type="default" r:id="Rbb80de47c48146c7"/>
      <w:footerReference xmlns:r="http://schemas.openxmlformats.org/officeDocument/2006/relationships" w:type="default" r:id="Rb4072225285c45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GHK INVEST AS   ·   Org.nr 992 793 120   ·   Stakkevollvegen 51   ·   9010 TROMSØ   ·   geir@scandinavianbeauty.no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GHK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80de47c48146c7" /><Relationship Type="http://schemas.openxmlformats.org/officeDocument/2006/relationships/footer" Target="/word/footer1.xml" Id="Rb4072225285c453b" /></Relationships>
</file>