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57b9bda70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AEL INVEST AS</w:t>
      </w:r>
    </w:p>
    <w:sectPr>
      <w:headerReference xmlns:r="http://schemas.openxmlformats.org/officeDocument/2006/relationships" w:type="default" r:id="R65c04f85ef0845bd"/>
      <w:footerReference xmlns:r="http://schemas.openxmlformats.org/officeDocument/2006/relationships" w:type="default" r:id="R4193e3312d6e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04f85ef0845bd" /><Relationship Type="http://schemas.openxmlformats.org/officeDocument/2006/relationships/footer" Target="/word/footer1.xml" Id="R4193e3312d6e4df6" /></Relationships>
</file>