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ae7d48996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SVABØEN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SVABØEN INVEST AS</w:t>
      </w:r>
    </w:p>
    <w:sectPr>
      <w:headerReference xmlns:r="http://schemas.openxmlformats.org/officeDocument/2006/relationships" w:type="default" r:id="R557585aeb51b48dc"/>
      <w:footerReference xmlns:r="http://schemas.openxmlformats.org/officeDocument/2006/relationships" w:type="default" r:id="R1e0d2779aaee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SVABØEN INVEST AS   ·   Org.nr 992 869 585   ·   Kaupangsvegen 57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SVABØEN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585aeb51b48dc" /><Relationship Type="http://schemas.openxmlformats.org/officeDocument/2006/relationships/footer" Target="/word/footer1.xml" Id="R1e0d2779aaee4800" /></Relationships>
</file>