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1e9f882faf49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FRU DAHL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FRU DAHL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2fcc805f9846bd"/>
      <w:footerReference xmlns:r="http://schemas.openxmlformats.org/officeDocument/2006/relationships" w:type="default" r:id="R3967bc2f5e0540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FRU DAHL AS   ·   Org.nr 992 910 550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FRU DAHL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2fcc805f9846bd" /><Relationship Type="http://schemas.openxmlformats.org/officeDocument/2006/relationships/footer" Target="/word/footer1.xml" Id="R3967bc2f5e0540f7" /></Relationships>
</file>