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67fc98bfb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MÅRUD &amp; 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MÅRUD &amp; 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8a1aeac5d4392"/>
      <w:footerReference xmlns:r="http://schemas.openxmlformats.org/officeDocument/2006/relationships" w:type="default" r:id="Rf6068100ea28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MÅRUD &amp; HUSET AS   ·   Org.nr 992 933 852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MÅRUD &amp; 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8a1aeac5d4392" /><Relationship Type="http://schemas.openxmlformats.org/officeDocument/2006/relationships/footer" Target="/word/footer1.xml" Id="Rf6068100ea284b61" /></Relationships>
</file>