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3dd4f9d73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Sauda,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HYLEN INVEST AS</w:t>
      </w:r>
    </w:p>
    <w:sectPr>
      <w:headerReference xmlns:r="http://schemas.openxmlformats.org/officeDocument/2006/relationships" w:type="default" r:id="R067ed75d170e4ed2"/>
      <w:footerReference xmlns:r="http://schemas.openxmlformats.org/officeDocument/2006/relationships" w:type="default" r:id="Rfb738f5f0f0543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HYLEN INVEST AS   ·   Org.nr 992 935 847   ·   Austarheim   ·   4200 SAUDA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HYLEN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7ed75d170e4ed2" /><Relationship Type="http://schemas.openxmlformats.org/officeDocument/2006/relationships/footer" Target="/word/footer1.xml" Id="Rfb738f5f0f05430e" /></Relationships>
</file>