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d30776c01dd4e6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HB MAN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HB MAN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36918c30e6e4c44"/>
      <w:footerReference xmlns:r="http://schemas.openxmlformats.org/officeDocument/2006/relationships" w:type="default" r:id="R599c66e0a0b24cf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HB MAN AS   ·   Org.nr 992 967 005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HB MAN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36918c30e6e4c44" /><Relationship Type="http://schemas.openxmlformats.org/officeDocument/2006/relationships/footer" Target="/word/footer1.xml" Id="R599c66e0a0b24cfe" /></Relationships>
</file>