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080ea1fb1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PREMIUM EQUITY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PREMIUM EQUITY HOLDING AS</w:t>
      </w:r>
    </w:p>
    <w:sectPr>
      <w:headerReference xmlns:r="http://schemas.openxmlformats.org/officeDocument/2006/relationships" w:type="default" r:id="R4806bb8707f44155"/>
      <w:footerReference xmlns:r="http://schemas.openxmlformats.org/officeDocument/2006/relationships" w:type="default" r:id="R36e8e4ad81fe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PREMIUM EQUITY HOLDING AS   ·   Org.nr 993 067 369   ·   Haukeveien 4A   ·   1357 BEKKESTUA   ·   Tlf. 21 64 41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PREMIUM EQUITY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6bb8707f44155" /><Relationship Type="http://schemas.openxmlformats.org/officeDocument/2006/relationships/footer" Target="/word/footer1.xml" Id="R36e8e4ad81fe4496" /></Relationships>
</file>