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4c4da26fc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PREMIUM EQUITY HOLDING AS</w:t>
      </w:r>
    </w:p>
    <w:sectPr>
      <w:headerReference xmlns:r="http://schemas.openxmlformats.org/officeDocument/2006/relationships" w:type="default" r:id="R75f55ab7baf1423e"/>
      <w:footerReference xmlns:r="http://schemas.openxmlformats.org/officeDocument/2006/relationships" w:type="default" r:id="Rd1c2d54054e8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PREMIUM EQUITY HOLDING AS   ·   Org.nr 993 067 369   ·   Haukeveien 4A   ·   1357 BEKKESTUA   ·   Tlf. 21 64 41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PREMIUM EQUITY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55ab7baf1423e" /><Relationship Type="http://schemas.openxmlformats.org/officeDocument/2006/relationships/footer" Target="/word/footer1.xml" Id="Rd1c2d54054e84b4b" /></Relationships>
</file>