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f1fdd917e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20aee44a2474c"/>
      <w:footerReference xmlns:r="http://schemas.openxmlformats.org/officeDocument/2006/relationships" w:type="default" r:id="R35b0fa94121b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 HOLDING AS   ·   Org.nr 993 076 511   ·   Brattlien 10A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20aee44a2474c" /><Relationship Type="http://schemas.openxmlformats.org/officeDocument/2006/relationships/footer" Target="/word/footer1.xml" Id="R35b0fa94121b45e8" /></Relationships>
</file>