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77af63f53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ab7c6ca1cc470f"/>
      <w:footerReference xmlns:r="http://schemas.openxmlformats.org/officeDocument/2006/relationships" w:type="default" r:id="Rbda2928e037d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ER. INVEST AS   ·   Org.nr 993 104 515   ·   Bremsnes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b7c6ca1cc470f" /><Relationship Type="http://schemas.openxmlformats.org/officeDocument/2006/relationships/footer" Target="/word/footer1.xml" Id="Rbda2928e037d45d6" /></Relationships>
</file>