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b07684c7a4a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FABRIKKVEIEN 27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FABRIKKVEIEN 27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a192754b97461e"/>
      <w:footerReference xmlns:r="http://schemas.openxmlformats.org/officeDocument/2006/relationships" w:type="default" r:id="R4e8dc387829747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FABRIKKVEIEN 27 II AS   ·   Org.nr 993 108 952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FABRIKKVEIEN 27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192754b97461e" /><Relationship Type="http://schemas.openxmlformats.org/officeDocument/2006/relationships/footer" Target="/word/footer1.xml" Id="R4e8dc38782974761" /></Relationships>
</file>