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aabdc286994f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HAGBARTH SCHJØTT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HAGBARTH SCHJØTT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8e4f5d08c94a4f"/>
      <w:footerReference xmlns:r="http://schemas.openxmlformats.org/officeDocument/2006/relationships" w:type="default" r:id="Rb7ff6940e8fa44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HAGBARTH SCHJØTT AS   ·   Org.nr 993 235 113   ·   Stålfjæra 9   ·   0975 OSLO   ·   trestandard@trestandard.no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HAGBARTH SCHJØTT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8e4f5d08c94a4f" /><Relationship Type="http://schemas.openxmlformats.org/officeDocument/2006/relationships/footer" Target="/word/footer1.xml" Id="Rb7ff6940e8fa4410" /></Relationships>
</file>