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407a28a64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ATTEN 36 AS</w:t>
      </w:r>
    </w:p>
    <w:sectPr>
      <w:headerReference xmlns:r="http://schemas.openxmlformats.org/officeDocument/2006/relationships" w:type="default" r:id="R3b68dfad34ba4b43"/>
      <w:footerReference xmlns:r="http://schemas.openxmlformats.org/officeDocument/2006/relationships" w:type="default" r:id="R14f48e107a90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ATTEN 36 AS   ·   Org.nr 993 260 592   ·   Fridtjof Nansens plass 4   ·   0160 OSLO   ·   post@monero.no   ·   www.monero.no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ATTEN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8dfad34ba4b43" /><Relationship Type="http://schemas.openxmlformats.org/officeDocument/2006/relationships/footer" Target="/word/footer1.xml" Id="R14f48e107a904350" /></Relationships>
</file>