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dad48c1fb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KJETIL SKJEIE</w:t>
      </w:r>
    </w:p>
    <w:sectPr>
      <w:headerReference xmlns:r="http://schemas.openxmlformats.org/officeDocument/2006/relationships" w:type="default" r:id="Ra79936e427444214"/>
      <w:footerReference xmlns:r="http://schemas.openxmlformats.org/officeDocument/2006/relationships" w:type="default" r:id="R0b48699bd2bb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KJETIL SKJEIE   ·   Org.nr 993 298 409   ·   Bandelen 6   ·   5379 STEINSLAND   ·   kjetil.skjeie@online.no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KJETIL SKJEIE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936e427444214" /><Relationship Type="http://schemas.openxmlformats.org/officeDocument/2006/relationships/footer" Target="/word/footer1.xml" Id="R0b48699bd2bb4360" /></Relationships>
</file>