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9f375b38f49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ERØY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ERØY AS</w:t>
      </w:r>
    </w:p>
    <w:sectPr>
      <w:headerReference xmlns:r="http://schemas.openxmlformats.org/officeDocument/2006/relationships" w:type="default" r:id="R0241bcf30f5e4aad"/>
      <w:footerReference xmlns:r="http://schemas.openxmlformats.org/officeDocument/2006/relationships" w:type="default" r:id="R4ee2c1bb9020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ERØY AS   ·   Org.nr 993 345 903   ·   c/o Øyvind Eriksen,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1bcf30f5e4aad" /><Relationship Type="http://schemas.openxmlformats.org/officeDocument/2006/relationships/footer" Target="/word/footer1.xml" Id="R4ee2c1bb90204622" /></Relationships>
</file>