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b70802b184b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ERØY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ERØY AS</w:t>
      </w:r>
    </w:p>
    <w:sectPr>
      <w:headerReference xmlns:r="http://schemas.openxmlformats.org/officeDocument/2006/relationships" w:type="default" r:id="R7d5f4d1e9c3e4e1f"/>
      <w:footerReference xmlns:r="http://schemas.openxmlformats.org/officeDocument/2006/relationships" w:type="default" r:id="Rdf9e3eb1ca1c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ERØY AS   ·   Org.nr 993 345 903   ·   c/o Øyvind Eriksen,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f4d1e9c3e4e1f" /><Relationship Type="http://schemas.openxmlformats.org/officeDocument/2006/relationships/footer" Target="/word/footer1.xml" Id="Rdf9e3eb1ca1c4e3a" /></Relationships>
</file>