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5648c5e38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SONIC BROKER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SONIC BROKER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e3c926fba49ab"/>
      <w:footerReference xmlns:r="http://schemas.openxmlformats.org/officeDocument/2006/relationships" w:type="default" r:id="Rb4237fc18849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SONIC BROKER AS   ·   Org.nr 993 372 811   ·   c/o RAO AS, Vogts gate 60B   ·   0477 OSLO   ·   rune@liongate.no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SONIC BROKER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e3c926fba49ab" /><Relationship Type="http://schemas.openxmlformats.org/officeDocument/2006/relationships/footer" Target="/word/footer1.xml" Id="Rb4237fc188494c25" /></Relationships>
</file>