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844f3bcd0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LINFRO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LINFRO AS</w:t>
      </w:r>
    </w:p>
    <w:sectPr>
      <w:headerReference xmlns:r="http://schemas.openxmlformats.org/officeDocument/2006/relationships" w:type="default" r:id="R0811b6d98b844c43"/>
      <w:footerReference xmlns:r="http://schemas.openxmlformats.org/officeDocument/2006/relationships" w:type="default" r:id="Rcb650894f0a2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AS   ·   Org.nr 993 403 873   ·   Bedriftsveien 19   ·   4313 SANDNES   ·   Tlf. 51 60 16 51   ·   frode@fhregnskap.no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1b6d98b844c43" /><Relationship Type="http://schemas.openxmlformats.org/officeDocument/2006/relationships/footer" Target="/word/footer1.xml" Id="Rcb650894f0a24ea0" /></Relationships>
</file>