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dbcc178d5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AS</w:t>
      </w:r>
    </w:p>
    <w:sectPr>
      <w:headerReference xmlns:r="http://schemas.openxmlformats.org/officeDocument/2006/relationships" w:type="default" r:id="Rde53340dca924212"/>
      <w:footerReference xmlns:r="http://schemas.openxmlformats.org/officeDocument/2006/relationships" w:type="default" r:id="Re046ef284dd2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AS   ·   Org.nr 993 418 307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3340dca924212" /><Relationship Type="http://schemas.openxmlformats.org/officeDocument/2006/relationships/footer" Target="/word/footer1.xml" Id="Re046ef284dd24d64" /></Relationships>
</file>