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719e66d03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SUNDLI-HÄRDIG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SUNDLI-HÄRDIG AS</w:t>
      </w:r>
    </w:p>
    <w:sectPr>
      <w:headerReference xmlns:r="http://schemas.openxmlformats.org/officeDocument/2006/relationships" w:type="default" r:id="Rccd0c48f1e024142"/>
      <w:footerReference xmlns:r="http://schemas.openxmlformats.org/officeDocument/2006/relationships" w:type="default" r:id="R649ee6043e82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0c48f1e024142" /><Relationship Type="http://schemas.openxmlformats.org/officeDocument/2006/relationships/footer" Target="/word/footer1.xml" Id="R649ee6043e824060" /></Relationships>
</file>