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b7304ad40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ea24e90c94513"/>
      <w:footerReference xmlns:r="http://schemas.openxmlformats.org/officeDocument/2006/relationships" w:type="default" r:id="R58ff7b647cec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JPI AS   ·   Org.nr 993 448 702   ·   Lychesvingen 10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ea24e90c94513" /><Relationship Type="http://schemas.openxmlformats.org/officeDocument/2006/relationships/footer" Target="/word/footer1.xml" Id="R58ff7b647cec4f84" /></Relationships>
</file>