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229b90c87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UGB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UGB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e8c6a73d345f8"/>
      <w:footerReference xmlns:r="http://schemas.openxmlformats.org/officeDocument/2006/relationships" w:type="default" r:id="R4942a1a5e584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UGB HOLDING AS   ·   Org.nr 993 457 582   ·   c/o Ulf-G. Breisnes, Rosenhaven 29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UGB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e8c6a73d345f8" /><Relationship Type="http://schemas.openxmlformats.org/officeDocument/2006/relationships/footer" Target="/word/footer1.xml" Id="R4942a1a5e584496b" /></Relationships>
</file>