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c430c7cf143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 K G NILSEN AS</w:t>
      </w:r>
    </w:p>
    <w:sectPr>
      <w:headerReference xmlns:r="http://schemas.openxmlformats.org/officeDocument/2006/relationships" w:type="default" r:id="R80ea7bdfc74c45c2"/>
      <w:footerReference xmlns:r="http://schemas.openxmlformats.org/officeDocument/2006/relationships" w:type="default" r:id="R06e79f98eae4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 K G NILSEN AS   ·   Org.nr 993 618 047   ·   Fjellveien 12   ·   8406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 K G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a7bdfc74c45c2" /><Relationship Type="http://schemas.openxmlformats.org/officeDocument/2006/relationships/footer" Target="/word/footer1.xml" Id="R06e79f98eae44128" /></Relationships>
</file>