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69babf8b9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K.I REGNSKAP AS</w:t>
      </w:r>
    </w:p>
    <w:sectPr>
      <w:headerReference xmlns:r="http://schemas.openxmlformats.org/officeDocument/2006/relationships" w:type="default" r:id="R30b551bfcb4a48f5"/>
      <w:footerReference xmlns:r="http://schemas.openxmlformats.org/officeDocument/2006/relationships" w:type="default" r:id="Rc0ee63f3bd96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K.I REGNSKAP AS   ·   Org.nr 993 776 297   ·   Dikeveien 34   ·   1661 ROLVSØY   ·   inger@nordtug.no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551bfcb4a48f5" /><Relationship Type="http://schemas.openxmlformats.org/officeDocument/2006/relationships/footer" Target="/word/footer1.xml" Id="Rc0ee63f3bd964252" /></Relationships>
</file>