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8e81c7b78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VESTMARGRUPPEN AS.</w:t>
      </w:r>
    </w:p>
    <w:sectPr>
      <w:headerReference xmlns:r="http://schemas.openxmlformats.org/officeDocument/2006/relationships" w:type="default" r:id="Re77ff5cffce44049"/>
      <w:footerReference xmlns:r="http://schemas.openxmlformats.org/officeDocument/2006/relationships" w:type="default" r:id="R58bc90572c26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f5cffce44049" /><Relationship Type="http://schemas.openxmlformats.org/officeDocument/2006/relationships/footer" Target="/word/footer1.xml" Id="R58bc90572c264f74" /></Relationships>
</file>