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2962ac584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 HOLDING AS</w:t>
      </w:r>
    </w:p>
    <w:sectPr>
      <w:headerReference xmlns:r="http://schemas.openxmlformats.org/officeDocument/2006/relationships" w:type="default" r:id="R3f3935cdcc884bd6"/>
      <w:footerReference xmlns:r="http://schemas.openxmlformats.org/officeDocument/2006/relationships" w:type="default" r:id="R663518ba6fe3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 HOLDING AS   ·   Org.nr 994 037 900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935cdcc884bd6" /><Relationship Type="http://schemas.openxmlformats.org/officeDocument/2006/relationships/footer" Target="/word/footer1.xml" Id="R663518ba6fe347c5" /></Relationships>
</file>