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7eefb9080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 HOLDING AS</w:t>
      </w:r>
    </w:p>
    <w:sectPr>
      <w:headerReference xmlns:r="http://schemas.openxmlformats.org/officeDocument/2006/relationships" w:type="default" r:id="Rcbe850864b3d4519"/>
      <w:footerReference xmlns:r="http://schemas.openxmlformats.org/officeDocument/2006/relationships" w:type="default" r:id="R169375a94f91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 HOLDING AS   ·   Org.nr 994 037 900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850864b3d4519" /><Relationship Type="http://schemas.openxmlformats.org/officeDocument/2006/relationships/footer" Target="/word/footer1.xml" Id="R169375a94f914316" /></Relationships>
</file>