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aa192b5f4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TRYSIL ARBEIDERLAG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Jordet,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TRYSIL ARBEIDERLAG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e109976c7a44bc"/>
      <w:footerReference xmlns:r="http://schemas.openxmlformats.org/officeDocument/2006/relationships" w:type="default" r:id="Ra529fdc6d1f248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TRYSIL ARBEIDERLAG   ·   Org.nr 994 054 457   ·   c/o Vegar Borgen, Stenmovegen 82   ·   2430 JORDET   ·   vegar31@gmail.com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TRYSIL ARBEIDERLAG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109976c7a44bc" /><Relationship Type="http://schemas.openxmlformats.org/officeDocument/2006/relationships/footer" Target="/word/footer1.xml" Id="Ra529fdc6d1f248c3" /></Relationships>
</file>