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11c50a2b8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 OG 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 OG 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14b66a05c145de"/>
      <w:footerReference xmlns:r="http://schemas.openxmlformats.org/officeDocument/2006/relationships" w:type="default" r:id="R368b8e16c4e4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BAD AS   ·   Org.nr 994 064 940   ·   Bygg C, port 13, Trykkeriveien 6   ·   1900 FETSUND   ·   Tlf. 93 42 26 31   ·   tom@murogbad.no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4b66a05c145de" /><Relationship Type="http://schemas.openxmlformats.org/officeDocument/2006/relationships/footer" Target="/word/footer1.xml" Id="R368b8e16c4e442fa" /></Relationships>
</file>