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614d96b39b43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MUR OG BAD AS, org.nr 994 064 940,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Fetsund,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 OG BAD AS</w:t>
      </w:r>
    </w:p>
    <w:sectPr>
      <w:headerReference xmlns:r="http://schemas.openxmlformats.org/officeDocument/2006/relationships" w:type="default" r:id="Rcd2ebcebd0484794"/>
      <w:footerReference xmlns:r="http://schemas.openxmlformats.org/officeDocument/2006/relationships" w:type="default" r:id="R9e7ae596989e4c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 OG BAD AS   ·   Org.nr 994 064 940   ·   Bygg C, port 13, Trykkeriveien 6   ·   1900 FETSUND   ·   Tlf. 93 42 26 31   ·   tom@murogbad.no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 OG BAD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2ebcebd0484794" /><Relationship Type="http://schemas.openxmlformats.org/officeDocument/2006/relationships/footer" Target="/word/footer1.xml" Id="R9e7ae596989e4c20" /></Relationships>
</file>