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3018eac70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ALLRIGHT AS.</w:t>
      </w:r>
    </w:p>
    <w:sectPr>
      <w:headerReference xmlns:r="http://schemas.openxmlformats.org/officeDocument/2006/relationships" w:type="default" r:id="R22cdecb23bc94214"/>
      <w:footerReference xmlns:r="http://schemas.openxmlformats.org/officeDocument/2006/relationships" w:type="default" r:id="Rd9a17823944a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decb23bc94214" /><Relationship Type="http://schemas.openxmlformats.org/officeDocument/2006/relationships/footer" Target="/word/footer1.xml" Id="Rd9a17823944a405c" /></Relationships>
</file>