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a3838332e41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INDCON AS.</w:t>
      </w:r>
    </w:p>
    <w:sectPr>
      <w:headerReference xmlns:r="http://schemas.openxmlformats.org/officeDocument/2006/relationships" w:type="default" r:id="R6ef19368ea4e4d4b"/>
      <w:footerReference xmlns:r="http://schemas.openxmlformats.org/officeDocument/2006/relationships" w:type="default" r:id="Rab66e4a4945f44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INDCON AS   ·   Org.nr 994 164 708   ·   Sagaveien 3   ·   1430 ÅS   ·   post@indcon.no   ·   www.indcon.no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f19368ea4e4d4b" /><Relationship Type="http://schemas.openxmlformats.org/officeDocument/2006/relationships/footer" Target="/word/footer1.xml" Id="Rab66e4a4945f44f1" /></Relationships>
</file>