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47493b409d4d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HERREGÅRDSMUR AS, org.nr 994 251 856,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HERREGÅRDSMUR AS</w:t>
      </w:r>
    </w:p>
    <w:sectPr>
      <w:headerReference xmlns:r="http://schemas.openxmlformats.org/officeDocument/2006/relationships" w:type="default" r:id="R20bbdfa23eb346f5"/>
      <w:footerReference xmlns:r="http://schemas.openxmlformats.org/officeDocument/2006/relationships" w:type="default" r:id="R5829584af45a4d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HERREGÅRDSMUR AS   ·   Org.nr 994 251 856   ·   Råbekksvingen 6   ·   1617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HERREGÅRDSMUR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bbdfa23eb346f5" /><Relationship Type="http://schemas.openxmlformats.org/officeDocument/2006/relationships/footer" Target="/word/footer1.xml" Id="R5829584af45a4dd8" /></Relationships>
</file>